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Times New Roman" w:hAnsi="Times New Roman" w:cs="Times New Roman" w:eastAsiaTheme="minorEastAsia"/>
                <w:sz w:val="24"/>
                <w:szCs w:val="24"/>
                <w:lang w:val="en-US" w:eastAsia="zh-CN"/>
              </w:rPr>
              <w:t>高效环保洗涤助剂生产项目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bookmarkStart w:id="0" w:name="_GoBack"/>
            <w:bookmarkEnd w:id="0"/>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0ZDBlNmM5MjFmYzhhYjcwODY0Zjc1Yzc1Y2M0YWYifQ=="/>
  </w:docVars>
  <w:rsids>
    <w:rsidRoot w:val="44EB321A"/>
    <w:rsid w:val="013C5D3E"/>
    <w:rsid w:val="2008604D"/>
    <w:rsid w:val="2EF1536B"/>
    <w:rsid w:val="35F0111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林小宁</cp:lastModifiedBy>
  <dcterms:modified xsi:type="dcterms:W3CDTF">2024-01-11T06:46:26Z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C72F6A0381B94AED9D4D41D2027B44C2_12</vt:lpwstr>
  </property>
</Properties>
</file>